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4" w:rsidRDefault="00515F74">
      <w:bookmarkStart w:id="0" w:name="_GoBack"/>
      <w:bookmarkEnd w:id="0"/>
    </w:p>
    <w:p w:rsidR="00A3270B" w:rsidRDefault="00A3270B" w:rsidP="00A327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9425" cy="2714625"/>
            <wp:effectExtent l="0" t="0" r="9525" b="9525"/>
            <wp:docPr id="2" name="Рисунок 2" descr="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27" cy="271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6F" w:rsidRDefault="005D0C6F" w:rsidP="005D0C6F">
      <w:pPr>
        <w:pStyle w:val="1"/>
        <w:shd w:val="clear" w:color="auto" w:fill="DBE4F2"/>
        <w:spacing w:before="0" w:beforeAutospacing="0" w:after="0" w:afterAutospacing="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Генеральная прокуратура Российской Федерации объявляет о проведении Международного молодежного конкурса социальной антикоррупционной рекламы «Вместе против коррупции!»</w:t>
      </w:r>
    </w:p>
    <w:p w:rsidR="005D0C6F" w:rsidRDefault="005D0C6F" w:rsidP="005D0C6F">
      <w:pPr>
        <w:textAlignment w:val="baseline"/>
        <w:rPr>
          <w:rFonts w:ascii="inherit" w:hAnsi="inherit" w:cs="Arial"/>
          <w:color w:val="000000"/>
          <w:spacing w:val="6"/>
        </w:rPr>
      </w:pPr>
    </w:p>
    <w:p w:rsidR="005D0C6F" w:rsidRDefault="005D0C6F" w:rsidP="005D0C6F">
      <w:pPr>
        <w:textAlignment w:val="baseline"/>
        <w:rPr>
          <w:rFonts w:ascii="inherit" w:hAnsi="inherit" w:cs="Arial"/>
          <w:color w:val="000000"/>
          <w:spacing w:val="6"/>
        </w:rPr>
      </w:pPr>
      <w:r>
        <w:rPr>
          <w:rFonts w:ascii="inherit" w:hAnsi="inherit" w:cs="Arial"/>
          <w:color w:val="000000"/>
          <w:spacing w:val="6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  <w:r>
        <w:rPr>
          <w:rFonts w:ascii="inherit" w:hAnsi="inherit" w:cs="Arial"/>
          <w:color w:val="000000"/>
          <w:spacing w:val="6"/>
        </w:rPr>
        <w:br/>
        <w:t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</w:t>
      </w:r>
      <w:r>
        <w:rPr>
          <w:rFonts w:ascii="inherit" w:hAnsi="inherit" w:cs="Arial"/>
          <w:color w:val="000000"/>
          <w:spacing w:val="6"/>
        </w:rPr>
        <w:br/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  <w:r>
        <w:rPr>
          <w:rFonts w:ascii="inherit" w:hAnsi="inherit" w:cs="Arial"/>
          <w:color w:val="000000"/>
          <w:spacing w:val="6"/>
        </w:rPr>
        <w:br/>
        <w:t>Прием работ будет осуществляться с 1 мая по 1 октября 2020 г. на официальном сайте конкурса www.anticorruption.life в двух номинациях – «Лучший плакат» и «Лучший видеоролик».</w:t>
      </w:r>
      <w:r>
        <w:rPr>
          <w:rFonts w:ascii="inherit" w:hAnsi="inherit" w:cs="Arial"/>
          <w:color w:val="000000"/>
          <w:spacing w:val="6"/>
        </w:rPr>
        <w:br/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  <w:r>
        <w:rPr>
          <w:rFonts w:ascii="inherit" w:hAnsi="inherit" w:cs="Arial"/>
          <w:color w:val="000000"/>
          <w:spacing w:val="6"/>
        </w:rPr>
        <w:br/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</w:t>
      </w:r>
      <w:r>
        <w:rPr>
          <w:rFonts w:ascii="inherit" w:hAnsi="inherit" w:cs="Arial"/>
          <w:color w:val="000000"/>
          <w:spacing w:val="6"/>
        </w:rPr>
        <w:br/>
        <w:t>Торжественную церемонию награждения победителей конкурса планируется приурочить к Международному дню борьбы с коррупцией                    (9 декабря).</w:t>
      </w:r>
      <w:r>
        <w:rPr>
          <w:rFonts w:ascii="inherit" w:hAnsi="inherit" w:cs="Arial"/>
          <w:color w:val="000000"/>
          <w:spacing w:val="6"/>
        </w:rPr>
        <w:br/>
        <w:t>Предложение о проведении конкурса анонсировано Генеральной прокуратурой Российской Федерации совместно с Администрацией Президента Российской Федерации и Министерством иностранных дел Российской Федерации в декабре 2019 г. на 8-й сессии Конференции государств – участников Конвенции Организации Объединенных Наций против коррупции в г. Абу-Даби, ОАЭ.</w:t>
      </w:r>
      <w:r>
        <w:rPr>
          <w:rFonts w:ascii="inherit" w:hAnsi="inherit" w:cs="Arial"/>
          <w:color w:val="000000"/>
          <w:spacing w:val="6"/>
        </w:rPr>
        <w:br/>
        <w:t>Выражаем надежду, что международный проект привлечет широкое внимание общества к вопросам профилактики коррупции, будет способствовать распространению нетерпимого отношения к ее проявлениям.</w:t>
      </w:r>
    </w:p>
    <w:p w:rsidR="005D0C6F" w:rsidRDefault="00A3270B" w:rsidP="00A3270B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</w:p>
    <w:p w:rsidR="00A3270B" w:rsidRPr="00A3270B" w:rsidRDefault="00A3270B" w:rsidP="00A3270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270B" w:rsidRPr="00A3270B" w:rsidSect="00A3270B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17"/>
    <w:rsid w:val="00515F74"/>
    <w:rsid w:val="005D0C6F"/>
    <w:rsid w:val="006E5817"/>
    <w:rsid w:val="00A3270B"/>
    <w:rsid w:val="00D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2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2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42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5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</dc:creator>
  <cp:lastModifiedBy>Мария</cp:lastModifiedBy>
  <cp:revision>2</cp:revision>
  <dcterms:created xsi:type="dcterms:W3CDTF">2020-05-06T07:10:00Z</dcterms:created>
  <dcterms:modified xsi:type="dcterms:W3CDTF">2020-05-06T07:10:00Z</dcterms:modified>
</cp:coreProperties>
</file>